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DCB0F" w14:textId="10314A5A" w:rsidR="002D6E54" w:rsidRDefault="002D6E54" w:rsidP="002D6E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EDITAL Nº 1</w:t>
      </w:r>
      <w:r w:rsidR="00CB6370">
        <w:rPr>
          <w:rFonts w:ascii="Arial" w:hAnsi="Arial" w:cs="Arial"/>
          <w:b/>
          <w:sz w:val="20"/>
          <w:szCs w:val="20"/>
        </w:rPr>
        <w:t>92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CB6370">
        <w:rPr>
          <w:rFonts w:ascii="Arial" w:hAnsi="Arial" w:cs="Arial"/>
          <w:b/>
          <w:sz w:val="20"/>
          <w:szCs w:val="20"/>
        </w:rPr>
        <w:t>15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671E9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2026</w:t>
      </w:r>
    </w:p>
    <w:p w14:paraId="7BD3CEFE" w14:textId="77777777" w:rsidR="002D6E54" w:rsidRDefault="002D6E54" w:rsidP="002D6E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CONVOCAÇÃO DO PROCESSO SELETIVO SIMPLIFICADO Nº 01/2025</w:t>
      </w:r>
    </w:p>
    <w:p w14:paraId="07B8F098" w14:textId="77777777" w:rsidR="002D6E54" w:rsidRDefault="002D6E54" w:rsidP="002D6E54">
      <w:pPr>
        <w:spacing w:after="0" w:line="240" w:lineRule="auto"/>
        <w:ind w:firstLine="851"/>
        <w:rPr>
          <w:rFonts w:ascii="Arial" w:hAnsi="Arial" w:cs="Arial"/>
          <w:b/>
          <w:sz w:val="20"/>
          <w:szCs w:val="20"/>
        </w:rPr>
      </w:pPr>
    </w:p>
    <w:p w14:paraId="5CF2B6AE" w14:textId="77777777" w:rsidR="002D6E54" w:rsidRDefault="002D6E54" w:rsidP="002D6E54">
      <w:pPr>
        <w:spacing w:after="0" w:line="240" w:lineRule="auto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DE MARMELEIRO</w:t>
      </w:r>
      <w:r>
        <w:rPr>
          <w:rFonts w:ascii="Arial" w:hAnsi="Arial" w:cs="Arial"/>
          <w:sz w:val="20"/>
          <w:szCs w:val="20"/>
        </w:rPr>
        <w:t>, Estado do Paraná, no uso de suas atribuições legais e,</w:t>
      </w:r>
    </w:p>
    <w:p w14:paraId="66572BA4" w14:textId="77777777" w:rsidR="002D6E54" w:rsidRDefault="002D6E54" w:rsidP="002D6E54">
      <w:pPr>
        <w:spacing w:after="0" w:line="240" w:lineRule="auto"/>
        <w:ind w:firstLine="851"/>
        <w:jc w:val="both"/>
        <w:rPr>
          <w:rFonts w:ascii="Arial" w:hAnsi="Arial" w:cs="Arial"/>
          <w:sz w:val="20"/>
          <w:szCs w:val="20"/>
        </w:rPr>
      </w:pPr>
    </w:p>
    <w:p w14:paraId="39322B23" w14:textId="77777777" w:rsidR="002D6E54" w:rsidRDefault="002D6E54" w:rsidP="002D6E5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disposto no Edital nº 13, de 22 de janeiro de 2025, que regulamentou o Processo Seletivo Simplificado nº 01/2025;</w:t>
      </w:r>
    </w:p>
    <w:p w14:paraId="54ADC185" w14:textId="77777777" w:rsidR="002D6E54" w:rsidRDefault="002D6E54" w:rsidP="002D6E5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8E5E30F" w14:textId="77777777" w:rsidR="002D6E54" w:rsidRDefault="002D6E54" w:rsidP="002D6E5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resultado Final e Homologação, divulgado pelo Edital nº 40 de 20 de fevereiro de 2025;</w:t>
      </w:r>
    </w:p>
    <w:p w14:paraId="164484D4" w14:textId="77777777" w:rsidR="002D6E54" w:rsidRDefault="002D6E54" w:rsidP="002D6E5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DA86C57" w14:textId="0527DB34" w:rsidR="002D6E54" w:rsidRDefault="002D6E54" w:rsidP="002D6E5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CONSIDERANDO o disposto no art. </w:t>
      </w:r>
      <w:r w:rsidR="00032C8E">
        <w:rPr>
          <w:rFonts w:ascii="Arial" w:hAnsi="Arial" w:cs="Arial"/>
          <w:color w:val="000000" w:themeColor="text1"/>
          <w:sz w:val="20"/>
          <w:szCs w:val="20"/>
        </w:rPr>
        <w:t>2</w:t>
      </w:r>
      <w:r>
        <w:rPr>
          <w:rFonts w:ascii="Arial" w:hAnsi="Arial" w:cs="Arial"/>
          <w:color w:val="000000" w:themeColor="text1"/>
          <w:sz w:val="20"/>
          <w:szCs w:val="20"/>
        </w:rPr>
        <w:t>º, inciso V</w:t>
      </w:r>
      <w:r w:rsidR="00032C8E">
        <w:rPr>
          <w:rFonts w:ascii="Arial" w:hAnsi="Arial" w:cs="Arial"/>
          <w:color w:val="000000" w:themeColor="text1"/>
          <w:sz w:val="20"/>
          <w:szCs w:val="20"/>
        </w:rPr>
        <w:t>I</w:t>
      </w:r>
      <w:r>
        <w:rPr>
          <w:rFonts w:ascii="Arial" w:hAnsi="Arial" w:cs="Arial"/>
          <w:color w:val="000000" w:themeColor="text1"/>
          <w:sz w:val="20"/>
          <w:szCs w:val="20"/>
        </w:rPr>
        <w:t>, da Lei nº 2.966, de 09 de janeiro de 2025;</w:t>
      </w:r>
    </w:p>
    <w:p w14:paraId="21512FB5" w14:textId="77777777" w:rsidR="002D6E54" w:rsidRDefault="002D6E54" w:rsidP="002D6E5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F7D2F5E" w14:textId="4DFE0954" w:rsidR="00032C8E" w:rsidRDefault="00032C8E" w:rsidP="002D6E5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a licença maternidade iniciada em </w:t>
      </w:r>
      <w:r w:rsidR="009671E9">
        <w:rPr>
          <w:rFonts w:ascii="Arial" w:hAnsi="Arial" w:cs="Arial"/>
          <w:sz w:val="20"/>
          <w:szCs w:val="20"/>
        </w:rPr>
        <w:t>08/06/2026</w:t>
      </w:r>
      <w:r>
        <w:rPr>
          <w:rFonts w:ascii="Arial" w:hAnsi="Arial" w:cs="Arial"/>
          <w:sz w:val="20"/>
          <w:szCs w:val="20"/>
        </w:rPr>
        <w:t>, da servidora matriculada sob o nº 19</w:t>
      </w:r>
      <w:r w:rsidR="009671E9">
        <w:rPr>
          <w:rFonts w:ascii="Arial" w:hAnsi="Arial" w:cs="Arial"/>
          <w:sz w:val="20"/>
          <w:szCs w:val="20"/>
        </w:rPr>
        <w:t>950</w:t>
      </w:r>
      <w:r>
        <w:rPr>
          <w:rFonts w:ascii="Arial" w:hAnsi="Arial" w:cs="Arial"/>
          <w:sz w:val="20"/>
          <w:szCs w:val="20"/>
        </w:rPr>
        <w:t>/1;</w:t>
      </w:r>
    </w:p>
    <w:p w14:paraId="25B8C2EB" w14:textId="3C1A7E53" w:rsidR="00CB6370" w:rsidRDefault="00CB6370" w:rsidP="002D6E5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F6CFE88" w14:textId="067EB9EE" w:rsidR="00CB6370" w:rsidRDefault="00CB6370" w:rsidP="002D6E5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a solicitação de Final de Fila da candidata classificada na 3ª colocação, inscrita sob o nº </w:t>
      </w:r>
      <w:r w:rsidR="00FD6D3B">
        <w:rPr>
          <w:rFonts w:ascii="Arial" w:hAnsi="Arial" w:cs="Arial"/>
          <w:sz w:val="20"/>
          <w:szCs w:val="20"/>
        </w:rPr>
        <w:t>580;</w:t>
      </w:r>
    </w:p>
    <w:p w14:paraId="62CEB43E" w14:textId="2EE5A91C" w:rsidR="00742BDF" w:rsidRDefault="00742BDF" w:rsidP="002D6E5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91C9BF8" w14:textId="77777777" w:rsidR="002D6E54" w:rsidRDefault="002D6E54" w:rsidP="002D6E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641CF03" w14:textId="77777777" w:rsidR="002D6E54" w:rsidRDefault="002D6E54" w:rsidP="002D6E54">
      <w:pPr>
        <w:spacing w:after="0" w:line="240" w:lineRule="auto"/>
        <w:ind w:firstLine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RESOLVE:</w:t>
      </w:r>
    </w:p>
    <w:p w14:paraId="45AF6C99" w14:textId="77777777" w:rsidR="002D6E54" w:rsidRDefault="002D6E54" w:rsidP="002D6E54">
      <w:pPr>
        <w:spacing w:after="0" w:line="240" w:lineRule="auto"/>
        <w:ind w:firstLine="851"/>
        <w:jc w:val="both"/>
        <w:rPr>
          <w:rFonts w:ascii="Arial" w:hAnsi="Arial" w:cs="Arial"/>
          <w:sz w:val="20"/>
          <w:szCs w:val="20"/>
        </w:rPr>
      </w:pPr>
    </w:p>
    <w:p w14:paraId="75E6007F" w14:textId="5A653EAF" w:rsidR="002D6E54" w:rsidRDefault="002D6E54" w:rsidP="002D6E54">
      <w:pPr>
        <w:spacing w:after="0" w:line="240" w:lineRule="auto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1º</w:t>
      </w:r>
      <w:r>
        <w:rPr>
          <w:rFonts w:ascii="Arial" w:hAnsi="Arial" w:cs="Arial"/>
          <w:bCs/>
          <w:sz w:val="20"/>
          <w:szCs w:val="20"/>
        </w:rPr>
        <w:t xml:space="preserve"> CONVOCAR a candidata abaixo relacionada para comparecer na</w:t>
      </w:r>
      <w:r>
        <w:rPr>
          <w:rFonts w:ascii="Arial" w:hAnsi="Arial" w:cs="Arial"/>
          <w:sz w:val="20"/>
          <w:szCs w:val="20"/>
        </w:rPr>
        <w:t xml:space="preserve"> Divisão de Recursos Humanos da Prefeitura de Marmeleiro, até o dia </w:t>
      </w:r>
      <w:r w:rsidR="009671E9">
        <w:rPr>
          <w:rFonts w:ascii="Arial" w:hAnsi="Arial" w:cs="Arial"/>
          <w:b/>
          <w:sz w:val="20"/>
          <w:szCs w:val="20"/>
        </w:rPr>
        <w:t>1</w:t>
      </w:r>
      <w:r w:rsidR="00FD6D3B">
        <w:rPr>
          <w:rFonts w:ascii="Arial" w:hAnsi="Arial" w:cs="Arial"/>
          <w:b/>
          <w:sz w:val="20"/>
          <w:szCs w:val="20"/>
        </w:rPr>
        <w:t>7</w:t>
      </w:r>
      <w:r w:rsidR="009671E9">
        <w:rPr>
          <w:rFonts w:ascii="Arial" w:hAnsi="Arial" w:cs="Arial"/>
          <w:b/>
          <w:sz w:val="20"/>
          <w:szCs w:val="20"/>
        </w:rPr>
        <w:t xml:space="preserve"> de junho</w:t>
      </w:r>
      <w:r>
        <w:rPr>
          <w:rFonts w:ascii="Arial" w:hAnsi="Arial" w:cs="Arial"/>
          <w:b/>
          <w:sz w:val="20"/>
          <w:szCs w:val="20"/>
        </w:rPr>
        <w:t xml:space="preserve"> de 2026, </w:t>
      </w:r>
      <w:r>
        <w:rPr>
          <w:rFonts w:ascii="Arial" w:hAnsi="Arial" w:cs="Arial"/>
          <w:sz w:val="20"/>
          <w:szCs w:val="20"/>
        </w:rPr>
        <w:t>no horário das 07h30 às 11h30 e das 13h às 17h, para manifestar o interesse em assumir a vaga e apresentar a documentação relacionada neste Edital:</w:t>
      </w:r>
    </w:p>
    <w:p w14:paraId="13ADFCF4" w14:textId="77777777" w:rsidR="002D6E54" w:rsidRDefault="002D6E54" w:rsidP="002D6E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CDD703" w14:textId="618D712A" w:rsidR="002D6E54" w:rsidRDefault="002D6E54" w:rsidP="002D6E5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CARGO: PROFESSOR – TEMPORÁRIO – PSS: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805"/>
        <w:gridCol w:w="1932"/>
        <w:gridCol w:w="3758"/>
      </w:tblGrid>
      <w:tr w:rsidR="002D6E54" w14:paraId="2FA4AF24" w14:textId="77777777" w:rsidTr="002D6E54">
        <w:trPr>
          <w:trHeight w:val="311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54AC" w14:textId="77777777" w:rsidR="002D6E54" w:rsidRDefault="002D6E54">
            <w:pPr>
              <w:ind w:left="-113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Classificação 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285F" w14:textId="77777777" w:rsidR="002D6E54" w:rsidRDefault="002D6E54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8ED8" w14:textId="77777777" w:rsidR="002D6E54" w:rsidRDefault="002D6E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</w:tr>
      <w:tr w:rsidR="002D6E54" w14:paraId="68E48CB1" w14:textId="77777777" w:rsidTr="002D6E54">
        <w:trPr>
          <w:trHeight w:val="199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B42B" w14:textId="40B779EB" w:rsidR="002D6E54" w:rsidRDefault="00FD6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D6E54">
              <w:rPr>
                <w:rFonts w:ascii="Arial" w:hAnsi="Arial" w:cs="Arial"/>
                <w:sz w:val="20"/>
                <w:szCs w:val="20"/>
              </w:rPr>
              <w:t>º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C963" w14:textId="3F582E1A" w:rsidR="002D6E54" w:rsidRDefault="00FD6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653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A6CA" w14:textId="61FC34EE" w:rsidR="002D6E54" w:rsidRDefault="00FD6D3B" w:rsidP="00742BDF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Elisabete Maria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Bello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Lima</w:t>
            </w:r>
          </w:p>
        </w:tc>
      </w:tr>
    </w:tbl>
    <w:p w14:paraId="68497974" w14:textId="77777777" w:rsidR="00032C8E" w:rsidRDefault="00032C8E" w:rsidP="002D6E54">
      <w:pPr>
        <w:pStyle w:val="Recuodecorpodetexto"/>
        <w:spacing w:after="80"/>
        <w:ind w:left="0" w:firstLine="851"/>
        <w:jc w:val="both"/>
        <w:rPr>
          <w:rFonts w:ascii="Arial" w:hAnsi="Arial" w:cs="Arial"/>
          <w:b/>
          <w:sz w:val="20"/>
          <w:szCs w:val="20"/>
        </w:rPr>
      </w:pPr>
    </w:p>
    <w:p w14:paraId="5BDE1DB4" w14:textId="2BBC0CF2" w:rsidR="002D6E54" w:rsidRDefault="002D6E54" w:rsidP="002D6E54">
      <w:pPr>
        <w:pStyle w:val="Recuodecorpodetexto"/>
        <w:spacing w:after="80"/>
        <w:ind w:left="0"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candidata convocada no ato do comparecimento deverá apresentar os seguintes documentos:</w:t>
      </w:r>
    </w:p>
    <w:p w14:paraId="73267ADF" w14:textId="77777777" w:rsidR="002D6E54" w:rsidRDefault="002D6E54" w:rsidP="002D6E54">
      <w:pPr>
        <w:pStyle w:val="Recuodecorpodetexto"/>
        <w:spacing w:after="80"/>
        <w:ind w:left="0" w:firstLine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>– Fotocópia dos documentos abaixo, juntamente com os seus originais:</w:t>
      </w:r>
    </w:p>
    <w:p w14:paraId="2644C037" w14:textId="77777777" w:rsidR="002D6E54" w:rsidRDefault="002D6E54" w:rsidP="002D6E54">
      <w:pPr>
        <w:pStyle w:val="Recuodecorpodetexto"/>
        <w:numPr>
          <w:ilvl w:val="0"/>
          <w:numId w:val="4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Cédula de Identidade;</w:t>
      </w:r>
    </w:p>
    <w:p w14:paraId="368EB38E" w14:textId="77777777" w:rsidR="002D6E54" w:rsidRDefault="002D6E54" w:rsidP="002D6E54">
      <w:pPr>
        <w:pStyle w:val="Recuodecorpodetexto"/>
        <w:numPr>
          <w:ilvl w:val="0"/>
          <w:numId w:val="4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CPF;</w:t>
      </w:r>
    </w:p>
    <w:p w14:paraId="1B8B238F" w14:textId="77777777" w:rsidR="002D6E54" w:rsidRDefault="002D6E54" w:rsidP="002D6E54">
      <w:pPr>
        <w:pStyle w:val="Recuodecorpodetexto"/>
        <w:numPr>
          <w:ilvl w:val="0"/>
          <w:numId w:val="4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Título de Eleitor;</w:t>
      </w:r>
    </w:p>
    <w:p w14:paraId="43DFD7AD" w14:textId="77777777" w:rsidR="002D6E54" w:rsidRDefault="002D6E54" w:rsidP="002D6E54">
      <w:pPr>
        <w:pStyle w:val="Recuodecorpodetexto"/>
        <w:numPr>
          <w:ilvl w:val="0"/>
          <w:numId w:val="4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Carteira de Trabalho;</w:t>
      </w:r>
    </w:p>
    <w:p w14:paraId="7D61E08F" w14:textId="77777777" w:rsidR="002D6E54" w:rsidRDefault="002D6E54" w:rsidP="002D6E54">
      <w:pPr>
        <w:pStyle w:val="Recuodecorpodetexto"/>
        <w:numPr>
          <w:ilvl w:val="0"/>
          <w:numId w:val="4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Número de Inscrição no PIS/PASEP;</w:t>
      </w:r>
    </w:p>
    <w:p w14:paraId="2EF0D08D" w14:textId="77777777" w:rsidR="002D6E54" w:rsidRDefault="002D6E54" w:rsidP="002D6E54">
      <w:pPr>
        <w:pStyle w:val="Recuodecorpodetexto"/>
        <w:numPr>
          <w:ilvl w:val="0"/>
          <w:numId w:val="4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Certificado de Reservista (para sexo masculino);</w:t>
      </w:r>
    </w:p>
    <w:p w14:paraId="677D7BC6" w14:textId="77777777" w:rsidR="002D6E54" w:rsidRDefault="002D6E54" w:rsidP="002D6E54">
      <w:pPr>
        <w:pStyle w:val="Recuodecorpodetexto"/>
        <w:numPr>
          <w:ilvl w:val="0"/>
          <w:numId w:val="4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Certidão de nascimento/casamento;</w:t>
      </w:r>
    </w:p>
    <w:p w14:paraId="540250DE" w14:textId="77777777" w:rsidR="002D6E54" w:rsidRDefault="002D6E54" w:rsidP="002D6E54">
      <w:pPr>
        <w:pStyle w:val="Recuodecorpodetexto"/>
        <w:numPr>
          <w:ilvl w:val="0"/>
          <w:numId w:val="4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Certidão de nascimento de filhos menores de 18 anos, se houver;</w:t>
      </w:r>
    </w:p>
    <w:p w14:paraId="77E52ABD" w14:textId="77777777" w:rsidR="002D6E54" w:rsidRDefault="002D6E54" w:rsidP="002D6E54">
      <w:pPr>
        <w:pStyle w:val="Recuodecorpodetexto"/>
        <w:numPr>
          <w:ilvl w:val="0"/>
          <w:numId w:val="4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Carteira de vacinação dos filhos até 6 (seis) anos;</w:t>
      </w:r>
    </w:p>
    <w:p w14:paraId="2DA5898D" w14:textId="77777777" w:rsidR="002D6E54" w:rsidRDefault="002D6E54" w:rsidP="002D6E54">
      <w:pPr>
        <w:pStyle w:val="Recuodecorpodetexto"/>
        <w:numPr>
          <w:ilvl w:val="0"/>
          <w:numId w:val="4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Comprovante de matrícula escolar dos filhos até 14 (quatorze) anos de idade</w:t>
      </w:r>
    </w:p>
    <w:p w14:paraId="429AA77C" w14:textId="77777777" w:rsidR="002D6E54" w:rsidRDefault="002D6E54" w:rsidP="002D6E54">
      <w:pPr>
        <w:pStyle w:val="Recuodecorpodetexto"/>
        <w:numPr>
          <w:ilvl w:val="0"/>
          <w:numId w:val="4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Cópia do comprovante de residência (fatura de água, energia elétrica ou telefone);</w:t>
      </w:r>
    </w:p>
    <w:p w14:paraId="421821E7" w14:textId="77777777" w:rsidR="002D6E54" w:rsidRDefault="002D6E54" w:rsidP="002D6E54">
      <w:pPr>
        <w:pStyle w:val="Recuodecorpodetexto"/>
        <w:numPr>
          <w:ilvl w:val="0"/>
          <w:numId w:val="4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Cópia da Declaração Completa de Imposto de Renda (IRPF) ou Declaração de Isento;</w:t>
      </w:r>
    </w:p>
    <w:p w14:paraId="32D97D4D" w14:textId="77777777" w:rsidR="002D6E54" w:rsidRDefault="002D6E54" w:rsidP="002D6E54">
      <w:pPr>
        <w:pStyle w:val="Recuodecorpodetexto"/>
        <w:numPr>
          <w:ilvl w:val="0"/>
          <w:numId w:val="4"/>
        </w:numPr>
        <w:tabs>
          <w:tab w:val="left" w:pos="1134"/>
        </w:tabs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Comprovante de Escolaridade exigida para o cargo;</w:t>
      </w:r>
    </w:p>
    <w:p w14:paraId="5CA8B967" w14:textId="77777777" w:rsidR="002D6E54" w:rsidRDefault="002D6E54" w:rsidP="002D6E54">
      <w:pPr>
        <w:pStyle w:val="Recuodecorpodetexto"/>
        <w:numPr>
          <w:ilvl w:val="0"/>
          <w:numId w:val="4"/>
        </w:numPr>
        <w:tabs>
          <w:tab w:val="left" w:pos="1134"/>
        </w:tabs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Originais ou cópias autenticadas em cartório dos títulos ou por servidor público e documentos encaminhados de forma digital no Formulário Eletrônico de Inscrição,</w:t>
      </w:r>
    </w:p>
    <w:p w14:paraId="4FDD9ABB" w14:textId="77777777" w:rsidR="002D6E54" w:rsidRDefault="002D6E54" w:rsidP="002D6E54">
      <w:pPr>
        <w:pStyle w:val="Recuodecorpodetexto"/>
        <w:numPr>
          <w:ilvl w:val="0"/>
          <w:numId w:val="4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Atestado de saúde ocupacional, a ser emitido por Médico indicado pelo Município, acompanhado de laudo de Exame Toxicológico, com exame realizado nos moldes de legislação de trânsito, para obter CNH na categoria de motorista profissional.</w:t>
      </w:r>
    </w:p>
    <w:p w14:paraId="0385CA82" w14:textId="77777777" w:rsidR="002D6E54" w:rsidRDefault="002D6E54" w:rsidP="002D6E54">
      <w:pPr>
        <w:pStyle w:val="Recuodecorpodetexto"/>
        <w:numPr>
          <w:ilvl w:val="0"/>
          <w:numId w:val="4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Original e cópia da CNH-Carteira Nacional de Habilitação, categoria no mínimo ‘C’, para os cargos de Motorista e Operador de Máquinas.</w:t>
      </w:r>
    </w:p>
    <w:p w14:paraId="3EB69726" w14:textId="77777777" w:rsidR="002D6E54" w:rsidRDefault="002D6E54" w:rsidP="002D6E54">
      <w:pPr>
        <w:pStyle w:val="Recuodecorpodetexto"/>
        <w:numPr>
          <w:ilvl w:val="0"/>
          <w:numId w:val="4"/>
        </w:numPr>
        <w:spacing w:after="80" w:line="240" w:lineRule="auto"/>
        <w:ind w:left="0" w:firstLine="113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Originais e cópias dos documentos que foram exigidos na prova de títulos e de tempo de serviço;</w:t>
      </w:r>
    </w:p>
    <w:p w14:paraId="7DD14FF0" w14:textId="77777777" w:rsidR="002D6E54" w:rsidRDefault="002D6E54" w:rsidP="002D6E54">
      <w:pPr>
        <w:pStyle w:val="Recuodecorpodetexto"/>
        <w:numPr>
          <w:ilvl w:val="0"/>
          <w:numId w:val="4"/>
        </w:numPr>
        <w:spacing w:after="80" w:line="240" w:lineRule="auto"/>
        <w:ind w:left="0" w:firstLine="113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Em caso de candidato aposentado pelo INSS, apresentar declaração de ciência do órgão.</w:t>
      </w:r>
    </w:p>
    <w:p w14:paraId="61F4A0CC" w14:textId="77777777" w:rsidR="002D6E54" w:rsidRDefault="002D6E54" w:rsidP="002D6E54">
      <w:pPr>
        <w:pStyle w:val="Recuodecorpodetexto"/>
        <w:spacing w:after="80"/>
        <w:ind w:left="0"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Originais dos documentos relacionados a seguir:</w:t>
      </w:r>
    </w:p>
    <w:p w14:paraId="00C9A0A2" w14:textId="77777777" w:rsidR="002D6E54" w:rsidRDefault="002D6E54" w:rsidP="002D6E54">
      <w:pPr>
        <w:pStyle w:val="Recuodecorpodetexto"/>
        <w:numPr>
          <w:ilvl w:val="0"/>
          <w:numId w:val="5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foto 3x4 recente;</w:t>
      </w:r>
    </w:p>
    <w:p w14:paraId="52241741" w14:textId="77777777" w:rsidR="002D6E54" w:rsidRDefault="002D6E54" w:rsidP="002D6E54">
      <w:pPr>
        <w:pStyle w:val="Recuodecorpodetexto"/>
        <w:numPr>
          <w:ilvl w:val="0"/>
          <w:numId w:val="5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Atestado de Saúde Ocupacional, a ser emitido por Médico indicado pelo Município;</w:t>
      </w:r>
    </w:p>
    <w:p w14:paraId="4D9CFF7E" w14:textId="77777777" w:rsidR="002D6E54" w:rsidRDefault="002D6E54" w:rsidP="002D6E54">
      <w:pPr>
        <w:pStyle w:val="Recuodecorpodetexto"/>
        <w:numPr>
          <w:ilvl w:val="0"/>
          <w:numId w:val="5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Certidão Negativa de Antecedentes Criminais fornecida pelos cartórios judiciais federal e estadual dos domicílios onde o candidato tenha residido nos últimos cinco anos (expedida, no máximo, há três meses de sua apresentação);</w:t>
      </w:r>
    </w:p>
    <w:p w14:paraId="1B0252C7" w14:textId="77777777" w:rsidR="002D6E54" w:rsidRDefault="002D6E54" w:rsidP="002D6E54">
      <w:pPr>
        <w:pStyle w:val="Recuodecorpodetexto"/>
        <w:numPr>
          <w:ilvl w:val="0"/>
          <w:numId w:val="5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Certidão Negativa para Efeitos Civis, do Cartório Distribuidor da Comarca onde resida (expedida, no máximo, há trinta dias de sua apresentação);</w:t>
      </w:r>
    </w:p>
    <w:p w14:paraId="432E5324" w14:textId="77777777" w:rsidR="002D6E54" w:rsidRDefault="002D6E54" w:rsidP="002D6E54">
      <w:pPr>
        <w:pStyle w:val="Recuodecorpodetexto"/>
        <w:numPr>
          <w:ilvl w:val="0"/>
          <w:numId w:val="5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Certidão de Quitação Eleitoral;</w:t>
      </w:r>
    </w:p>
    <w:p w14:paraId="6338646B" w14:textId="77777777" w:rsidR="002D6E54" w:rsidRDefault="002D6E54" w:rsidP="002D6E54">
      <w:pPr>
        <w:pStyle w:val="Recuodecorpodetexto"/>
        <w:numPr>
          <w:ilvl w:val="0"/>
          <w:numId w:val="5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Certidão emitida pelo Conselho Nacional de Justiça – Cadastro Nacional de Condenados de Crime de Improbidade Administrativa;</w:t>
      </w:r>
    </w:p>
    <w:p w14:paraId="05713CA2" w14:textId="77777777" w:rsidR="002D6E54" w:rsidRDefault="002D6E54" w:rsidP="002D6E54">
      <w:pPr>
        <w:pStyle w:val="Recuodecorpodetexto"/>
        <w:numPr>
          <w:ilvl w:val="0"/>
          <w:numId w:val="5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Original e cópia do comprovante de Inscrição no órgão de Classe Fiscalizador do exercício Profissional;</w:t>
      </w:r>
    </w:p>
    <w:p w14:paraId="642FCB92" w14:textId="77777777" w:rsidR="002D6E54" w:rsidRDefault="002D6E54" w:rsidP="002D6E54">
      <w:pPr>
        <w:pStyle w:val="Recuodecorpodetexto"/>
        <w:spacing w:after="80"/>
        <w:ind w:left="0"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 </w:t>
      </w:r>
      <w:r>
        <w:rPr>
          <w:rFonts w:ascii="Arial" w:hAnsi="Arial" w:cs="Arial"/>
          <w:sz w:val="20"/>
          <w:szCs w:val="20"/>
        </w:rPr>
        <w:t>– Declarações em formulário próprio a serem fornecidas pela Divisão de Recursos Humanos:</w:t>
      </w:r>
    </w:p>
    <w:p w14:paraId="18A18D23" w14:textId="77777777" w:rsidR="002D6E54" w:rsidRDefault="002D6E54" w:rsidP="002D6E54">
      <w:pPr>
        <w:pStyle w:val="Recuodecorpodetexto"/>
        <w:numPr>
          <w:ilvl w:val="0"/>
          <w:numId w:val="6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Declaração de não acúmulo ilícito de aposentadoria, emprego ou função pública;</w:t>
      </w:r>
    </w:p>
    <w:p w14:paraId="08B03D2D" w14:textId="77777777" w:rsidR="002D6E54" w:rsidRDefault="002D6E54" w:rsidP="002D6E54">
      <w:pPr>
        <w:pStyle w:val="Recuodecorpodetexto"/>
        <w:numPr>
          <w:ilvl w:val="0"/>
          <w:numId w:val="6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Declaração de bens e valores que compõem o seu patrimônio privado (a ser preenchida no RH);</w:t>
      </w:r>
    </w:p>
    <w:p w14:paraId="6C27A96F" w14:textId="77777777" w:rsidR="002D6E54" w:rsidRDefault="002D6E54" w:rsidP="002D6E54">
      <w:pPr>
        <w:pStyle w:val="Recuodecorpodetexto"/>
        <w:numPr>
          <w:ilvl w:val="0"/>
          <w:numId w:val="6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Declaração de conformidade dos antecedentes criminais;</w:t>
      </w:r>
    </w:p>
    <w:p w14:paraId="489BE91B" w14:textId="77777777" w:rsidR="002D6E54" w:rsidRDefault="002D6E54" w:rsidP="002D6E54">
      <w:pPr>
        <w:pStyle w:val="Recuodecorpodetexto"/>
        <w:numPr>
          <w:ilvl w:val="0"/>
          <w:numId w:val="6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Declaração de não exercer qualquer atividade pública ou privada incompatível com o exercício de sua função;</w:t>
      </w:r>
    </w:p>
    <w:p w14:paraId="204A8C4C" w14:textId="77777777" w:rsidR="002D6E54" w:rsidRDefault="002D6E54" w:rsidP="002D6E54">
      <w:pPr>
        <w:pStyle w:val="Recuodecorpodetexto"/>
        <w:numPr>
          <w:ilvl w:val="0"/>
          <w:numId w:val="6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Declaração de Parentesco;</w:t>
      </w:r>
    </w:p>
    <w:p w14:paraId="66F51121" w14:textId="77777777" w:rsidR="002D6E54" w:rsidRDefault="002D6E54" w:rsidP="002D6E54">
      <w:pPr>
        <w:pStyle w:val="Recuodecorpodetexto"/>
        <w:numPr>
          <w:ilvl w:val="0"/>
          <w:numId w:val="6"/>
        </w:numPr>
        <w:spacing w:after="8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Declaração de não incursão em pena de demissão e/ou de destituição de cargo em comissão;</w:t>
      </w:r>
    </w:p>
    <w:p w14:paraId="629F10CD" w14:textId="77777777" w:rsidR="002D6E54" w:rsidRDefault="002D6E54" w:rsidP="002D6E54">
      <w:pPr>
        <w:pStyle w:val="Recuodecorpodetexto"/>
        <w:numPr>
          <w:ilvl w:val="0"/>
          <w:numId w:val="6"/>
        </w:numPr>
        <w:spacing w:after="0" w:line="240" w:lineRule="auto"/>
        <w:ind w:left="0"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Declaração de Pleno Gozo dos Direitos Civis e Políticos.</w:t>
      </w:r>
    </w:p>
    <w:p w14:paraId="0B54854F" w14:textId="77777777" w:rsidR="002D6E54" w:rsidRDefault="002D6E54" w:rsidP="002D6E54">
      <w:pPr>
        <w:pStyle w:val="Recuodecorpodetexto"/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448ACC57" w14:textId="77777777" w:rsidR="002D6E54" w:rsidRDefault="002D6E54" w:rsidP="002D6E54">
      <w:pPr>
        <w:pStyle w:val="Recuodecorpodetexto"/>
        <w:spacing w:after="0"/>
        <w:ind w:left="0"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</w:t>
      </w:r>
      <w:r>
        <w:rPr>
          <w:rFonts w:ascii="Arial" w:hAnsi="Arial" w:cs="Arial"/>
          <w:sz w:val="20"/>
          <w:szCs w:val="20"/>
        </w:rPr>
        <w:t>. Os documentos a que se referem os incisos I, II e III deste artigo, deverão ser apresentados na Divisão de Recursos Humanos até o momento da contratação.</w:t>
      </w:r>
    </w:p>
    <w:p w14:paraId="1BCDF8A1" w14:textId="77777777" w:rsidR="002D6E54" w:rsidRDefault="002D6E54" w:rsidP="002D6E54">
      <w:pPr>
        <w:pStyle w:val="Recuodecorpodetexto"/>
        <w:spacing w:after="0"/>
        <w:ind w:left="0" w:firstLine="1134"/>
        <w:jc w:val="both"/>
        <w:rPr>
          <w:rFonts w:ascii="Arial" w:hAnsi="Arial" w:cs="Arial"/>
          <w:sz w:val="20"/>
          <w:szCs w:val="20"/>
        </w:rPr>
      </w:pPr>
    </w:p>
    <w:p w14:paraId="47C7F5DB" w14:textId="77777777" w:rsidR="002D6E54" w:rsidRDefault="002D6E54" w:rsidP="002D6E54">
      <w:pPr>
        <w:pStyle w:val="Recuodecorpodetexto"/>
        <w:spacing w:after="0"/>
        <w:ind w:left="0"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Art. 3º</w:t>
      </w:r>
      <w:r>
        <w:rPr>
          <w:rFonts w:ascii="Arial" w:hAnsi="Arial" w:cs="Arial"/>
          <w:sz w:val="20"/>
          <w:szCs w:val="20"/>
        </w:rPr>
        <w:t xml:space="preserve"> No ato da apresentação dos documentos a que se refere o art. 2º deste Edital, o candidato receberá uma guia de encaminhamento para a realização do Exame Clínico, com a informação do local e horário do exame.</w:t>
      </w:r>
    </w:p>
    <w:p w14:paraId="5D2FA354" w14:textId="77777777" w:rsidR="002D6E54" w:rsidRDefault="002D6E54" w:rsidP="002D6E54">
      <w:pPr>
        <w:pStyle w:val="Recuodecorpodetexto"/>
        <w:spacing w:after="0"/>
        <w:ind w:left="0" w:firstLine="1134"/>
        <w:jc w:val="both"/>
        <w:rPr>
          <w:rFonts w:ascii="Arial" w:hAnsi="Arial" w:cs="Arial"/>
          <w:sz w:val="20"/>
          <w:szCs w:val="20"/>
        </w:rPr>
      </w:pPr>
    </w:p>
    <w:p w14:paraId="0799C661" w14:textId="1E87EED3" w:rsidR="002D6E54" w:rsidRDefault="002D6E54" w:rsidP="002D6E54">
      <w:pPr>
        <w:pStyle w:val="Recuodecorpodetexto"/>
        <w:spacing w:after="0"/>
        <w:ind w:left="0"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não comparecimento da convocada por este Edital até o prazo de </w:t>
      </w:r>
      <w:r w:rsidR="009671E9">
        <w:rPr>
          <w:rFonts w:ascii="Arial" w:hAnsi="Arial" w:cs="Arial"/>
          <w:b/>
          <w:sz w:val="20"/>
          <w:szCs w:val="20"/>
        </w:rPr>
        <w:t>1</w:t>
      </w:r>
      <w:r w:rsidR="00FD6D3B">
        <w:rPr>
          <w:rFonts w:ascii="Arial" w:hAnsi="Arial" w:cs="Arial"/>
          <w:b/>
          <w:sz w:val="20"/>
          <w:szCs w:val="20"/>
        </w:rPr>
        <w:t>7</w:t>
      </w:r>
      <w:r w:rsidR="009671E9">
        <w:rPr>
          <w:rFonts w:ascii="Arial" w:hAnsi="Arial" w:cs="Arial"/>
          <w:b/>
          <w:sz w:val="20"/>
          <w:szCs w:val="20"/>
        </w:rPr>
        <w:t xml:space="preserve"> de junho</w:t>
      </w:r>
      <w:r>
        <w:rPr>
          <w:rFonts w:ascii="Arial" w:hAnsi="Arial" w:cs="Arial"/>
          <w:b/>
          <w:sz w:val="20"/>
          <w:szCs w:val="20"/>
        </w:rPr>
        <w:t xml:space="preserve"> de 2026</w:t>
      </w:r>
      <w:r>
        <w:rPr>
          <w:rFonts w:ascii="Arial" w:hAnsi="Arial" w:cs="Arial"/>
          <w:sz w:val="20"/>
          <w:szCs w:val="20"/>
        </w:rPr>
        <w:t>, resultará em perda automática da vaga.</w:t>
      </w:r>
    </w:p>
    <w:p w14:paraId="315C2A31" w14:textId="77777777" w:rsidR="002D6E54" w:rsidRDefault="002D6E54" w:rsidP="002D6E54">
      <w:pPr>
        <w:pStyle w:val="Recuodecorpodetexto"/>
        <w:spacing w:after="0"/>
        <w:ind w:left="0" w:firstLine="1134"/>
        <w:jc w:val="both"/>
        <w:rPr>
          <w:rFonts w:ascii="Arial" w:hAnsi="Arial" w:cs="Arial"/>
          <w:sz w:val="20"/>
          <w:szCs w:val="20"/>
        </w:rPr>
      </w:pPr>
    </w:p>
    <w:p w14:paraId="37CB610F" w14:textId="77777777" w:rsidR="002D6E54" w:rsidRDefault="002D6E54" w:rsidP="002D6E54">
      <w:pPr>
        <w:pStyle w:val="Recuodecorpodetexto"/>
        <w:spacing w:after="0"/>
        <w:ind w:left="0"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Este Edital entra em vigor na data de sua publicação.</w:t>
      </w:r>
    </w:p>
    <w:p w14:paraId="10574C53" w14:textId="77777777" w:rsidR="002D6E54" w:rsidRDefault="002D6E54" w:rsidP="002D6E54">
      <w:pPr>
        <w:pStyle w:val="Recuodecorpodetexto"/>
        <w:spacing w:after="0"/>
        <w:ind w:left="0" w:firstLine="1134"/>
        <w:jc w:val="right"/>
        <w:rPr>
          <w:rFonts w:ascii="Arial" w:hAnsi="Arial" w:cs="Arial"/>
          <w:sz w:val="20"/>
          <w:szCs w:val="20"/>
        </w:rPr>
      </w:pPr>
    </w:p>
    <w:p w14:paraId="0017D7C2" w14:textId="77C3DDBF" w:rsidR="002D6E54" w:rsidRDefault="002D6E54" w:rsidP="002D6E54">
      <w:pPr>
        <w:pStyle w:val="Recuodecorpodetexto"/>
        <w:spacing w:after="0"/>
        <w:ind w:left="0" w:firstLine="113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Marmeleiro/PR, </w:t>
      </w:r>
      <w:r w:rsidR="009671E9">
        <w:rPr>
          <w:rFonts w:ascii="Arial" w:hAnsi="Arial" w:cs="Arial"/>
          <w:sz w:val="20"/>
          <w:szCs w:val="20"/>
        </w:rPr>
        <w:t>1</w:t>
      </w:r>
      <w:r w:rsidR="00FD6D3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9671E9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2026.</w:t>
      </w:r>
    </w:p>
    <w:p w14:paraId="2DBCEB85" w14:textId="77777777" w:rsidR="002D6E54" w:rsidRDefault="002D6E54" w:rsidP="002D6E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3A41014" w14:textId="77777777" w:rsidR="002D6E54" w:rsidRDefault="002D6E54" w:rsidP="002D6E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809B0AD" w14:textId="77777777" w:rsidR="002D6E54" w:rsidRDefault="002D6E54" w:rsidP="002D6E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6CB956A" w14:textId="77777777" w:rsidR="002D6E54" w:rsidRDefault="002D6E54" w:rsidP="002D6E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B300907" w14:textId="77777777" w:rsidR="002D6E54" w:rsidRDefault="002D6E54" w:rsidP="002D6E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JANDER LUIZ LOSS</w:t>
      </w:r>
    </w:p>
    <w:p w14:paraId="7CD745C1" w14:textId="77777777" w:rsidR="002D6E54" w:rsidRDefault="002D6E54" w:rsidP="002D6E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Prefeito de Marmeleiro</w:t>
      </w:r>
    </w:p>
    <w:p w14:paraId="699BF2D3" w14:textId="77777777" w:rsidR="002D6E54" w:rsidRDefault="002D6E54" w:rsidP="002D6E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EBF7048" w14:textId="77777777" w:rsidR="002D6E54" w:rsidRDefault="002D6E54" w:rsidP="002D6E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14335A7" w14:textId="77777777" w:rsidR="002D6E54" w:rsidRDefault="002D6E54" w:rsidP="002D6E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A6E03AF" w14:textId="77777777" w:rsidR="002D6E54" w:rsidRDefault="002D6E54" w:rsidP="002D6E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9903D5E" w14:textId="77777777" w:rsidR="002D6E54" w:rsidRDefault="002D6E54" w:rsidP="002D6E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D8F3575" w14:textId="77777777" w:rsidR="002D6E54" w:rsidRDefault="002D6E54" w:rsidP="002D6E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A02C270" w14:textId="77777777" w:rsidR="002D6E54" w:rsidRDefault="002D6E54" w:rsidP="002D6E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6EA22F9" w14:textId="77777777" w:rsidR="002D6E54" w:rsidRDefault="002D6E54" w:rsidP="002D6E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F4C6D98" w14:textId="77777777" w:rsidR="002D6E54" w:rsidRDefault="002D6E54" w:rsidP="002D6E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2153078" w14:textId="77777777" w:rsidR="002D6E54" w:rsidRDefault="002D6E54" w:rsidP="002D6E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1F133AD" w14:textId="77777777" w:rsidR="002D6E54" w:rsidRDefault="002D6E54" w:rsidP="002D6E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EF90EB5" w14:textId="77777777" w:rsidR="002D6E54" w:rsidRDefault="002D6E54" w:rsidP="002D6E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3B644DE" w14:textId="77777777" w:rsidR="002D6E54" w:rsidRDefault="002D6E54" w:rsidP="002D6E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27CD016" w14:textId="77777777" w:rsidR="002D6E54" w:rsidRDefault="002D6E54" w:rsidP="002D6E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947DB39" w14:textId="77777777" w:rsidR="002D6E54" w:rsidRDefault="002D6E54" w:rsidP="002D6E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4B1DDAC" w14:textId="77777777" w:rsidR="002D6E54" w:rsidRDefault="002D6E54" w:rsidP="002D6E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691B94C" w14:textId="77777777" w:rsidR="002D6E54" w:rsidRDefault="002D6E54" w:rsidP="002D6E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F7E59B9" w14:textId="77777777" w:rsidR="002D6E54" w:rsidRDefault="002D6E54" w:rsidP="002D6E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D44E220" w14:textId="77777777" w:rsidR="002D6E54" w:rsidRDefault="002D6E54" w:rsidP="002D6E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6A3D03F" w14:textId="77777777" w:rsidR="002D6E54" w:rsidRDefault="002D6E54" w:rsidP="002D6E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578ECEF" w14:textId="77777777" w:rsidR="002D6E54" w:rsidRDefault="002D6E54" w:rsidP="002D6E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B2663D0" w14:textId="77777777" w:rsidR="002D6E54" w:rsidRDefault="002D6E54" w:rsidP="002D6E5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AD01E59" w14:textId="547492D0" w:rsidR="002D6E54" w:rsidRPr="00032C8E" w:rsidRDefault="002D6E54" w:rsidP="002D6E5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32C8E">
        <w:rPr>
          <w:rFonts w:ascii="Arial" w:hAnsi="Arial" w:cs="Arial"/>
          <w:sz w:val="16"/>
          <w:szCs w:val="16"/>
        </w:rPr>
        <w:t>Publicado no DOE, edição nº 2.</w:t>
      </w:r>
      <w:r w:rsidR="009671E9">
        <w:rPr>
          <w:rFonts w:ascii="Arial" w:hAnsi="Arial" w:cs="Arial"/>
          <w:sz w:val="16"/>
          <w:szCs w:val="16"/>
        </w:rPr>
        <w:t>2</w:t>
      </w:r>
      <w:r w:rsidR="00FD6D3B">
        <w:rPr>
          <w:rFonts w:ascii="Arial" w:hAnsi="Arial" w:cs="Arial"/>
          <w:sz w:val="16"/>
          <w:szCs w:val="16"/>
        </w:rPr>
        <w:t>11</w:t>
      </w:r>
      <w:r w:rsidRPr="00032C8E">
        <w:rPr>
          <w:rFonts w:ascii="Arial" w:hAnsi="Arial" w:cs="Arial"/>
          <w:sz w:val="16"/>
          <w:szCs w:val="16"/>
        </w:rPr>
        <w:t xml:space="preserve"> de </w:t>
      </w:r>
      <w:r w:rsidR="009671E9">
        <w:rPr>
          <w:rFonts w:ascii="Arial" w:hAnsi="Arial" w:cs="Arial"/>
          <w:sz w:val="16"/>
          <w:szCs w:val="16"/>
        </w:rPr>
        <w:t>1</w:t>
      </w:r>
      <w:r w:rsidR="00FD6D3B">
        <w:rPr>
          <w:rFonts w:ascii="Arial" w:hAnsi="Arial" w:cs="Arial"/>
          <w:sz w:val="16"/>
          <w:szCs w:val="16"/>
        </w:rPr>
        <w:t>5</w:t>
      </w:r>
      <w:bookmarkStart w:id="0" w:name="_GoBack"/>
      <w:bookmarkEnd w:id="0"/>
      <w:r w:rsidRPr="00032C8E">
        <w:rPr>
          <w:rFonts w:ascii="Arial" w:hAnsi="Arial" w:cs="Arial"/>
          <w:sz w:val="16"/>
          <w:szCs w:val="16"/>
        </w:rPr>
        <w:t>/0</w:t>
      </w:r>
      <w:r w:rsidR="009671E9">
        <w:rPr>
          <w:rFonts w:ascii="Arial" w:hAnsi="Arial" w:cs="Arial"/>
          <w:sz w:val="16"/>
          <w:szCs w:val="16"/>
        </w:rPr>
        <w:t>6</w:t>
      </w:r>
      <w:r w:rsidRPr="00032C8E">
        <w:rPr>
          <w:rFonts w:ascii="Arial" w:hAnsi="Arial" w:cs="Arial"/>
          <w:sz w:val="16"/>
          <w:szCs w:val="16"/>
        </w:rPr>
        <w:t>/2026.</w:t>
      </w:r>
    </w:p>
    <w:p w14:paraId="1F338BA6" w14:textId="18424CEE" w:rsidR="00801192" w:rsidRPr="002D6E54" w:rsidRDefault="00801192" w:rsidP="002D6E54"/>
    <w:sectPr w:rsidR="00801192" w:rsidRPr="002D6E54" w:rsidSect="00BC435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97" w:right="17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5FBE6" w14:textId="77777777" w:rsidR="00906BE0" w:rsidRDefault="00906BE0" w:rsidP="003D2CB4">
      <w:pPr>
        <w:spacing w:after="0" w:line="240" w:lineRule="auto"/>
      </w:pPr>
      <w:r>
        <w:separator/>
      </w:r>
    </w:p>
  </w:endnote>
  <w:endnote w:type="continuationSeparator" w:id="0">
    <w:p w14:paraId="6D8F7039" w14:textId="77777777" w:rsidR="00906BE0" w:rsidRDefault="00906BE0" w:rsidP="003D2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E838B" w14:textId="305E470C" w:rsidR="00921ED7" w:rsidRPr="00921ED7" w:rsidRDefault="00921ED7" w:rsidP="00921ED7">
    <w:pPr>
      <w:pStyle w:val="Rodap"/>
    </w:pPr>
    <w:r>
      <w:rPr>
        <w:noProof/>
      </w:rPr>
      <w:drawing>
        <wp:inline distT="0" distB="0" distL="0" distR="0" wp14:anchorId="09DB8E9A" wp14:editId="2BD858C6">
          <wp:extent cx="5400675" cy="495300"/>
          <wp:effectExtent l="0" t="0" r="9525" b="0"/>
          <wp:docPr id="40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631AC" w14:textId="77777777" w:rsidR="00906BE0" w:rsidRDefault="00906BE0" w:rsidP="003D2CB4">
      <w:pPr>
        <w:spacing w:after="0" w:line="240" w:lineRule="auto"/>
      </w:pPr>
      <w:r>
        <w:separator/>
      </w:r>
    </w:p>
  </w:footnote>
  <w:footnote w:type="continuationSeparator" w:id="0">
    <w:p w14:paraId="56EB5734" w14:textId="77777777" w:rsidR="00906BE0" w:rsidRDefault="00906BE0" w:rsidP="003D2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C81BA" w14:textId="6DB9F977" w:rsidR="003D2CB4" w:rsidRDefault="00FD6D3B">
    <w:pPr>
      <w:pStyle w:val="Cabealho"/>
    </w:pPr>
    <w:r>
      <w:rPr>
        <w:noProof/>
      </w:rPr>
      <w:pict w14:anchorId="12A43E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983938" o:spid="_x0000_s2053" type="#_x0000_t75" style="position:absolute;margin-left:0;margin-top:0;width:425.1pt;height:601.25pt;z-index:-251657216;mso-position-horizontal:center;mso-position-horizontal-relative:margin;mso-position-vertical:center;mso-position-vertical-relative:margin" o:allowincell="f">
          <v:imagedata r:id="rId1" o:title="Timbre Município de Marmeleiro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2EE7D" w14:textId="41F3CB14" w:rsidR="003D2CB4" w:rsidRDefault="00FD6D3B">
    <w:pPr>
      <w:pStyle w:val="Cabealho"/>
    </w:pPr>
    <w:r>
      <w:rPr>
        <w:noProof/>
      </w:rPr>
      <w:pict w14:anchorId="40C284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983939" o:spid="_x0000_s2054" type="#_x0000_t75" style="position:absolute;margin-left:-42.65pt;margin-top:-53.2pt;width:521.75pt;height:737.95pt;z-index:-251656192;mso-position-horizontal-relative:margin;mso-position-vertical-relative:margin" o:allowincell="f">
          <v:imagedata r:id="rId1" o:title="Timbre Município de Marmeleiro (2)"/>
          <w10:wrap anchorx="margin" anchory="margin"/>
        </v:shape>
      </w:pict>
    </w:r>
    <w:r w:rsidR="003D2CB4">
      <w:rPr>
        <w:noProof/>
      </w:rPr>
      <w:drawing>
        <wp:inline distT="0" distB="0" distL="0" distR="0" wp14:anchorId="35E8EF24" wp14:editId="159F6BB7">
          <wp:extent cx="5400675" cy="1276350"/>
          <wp:effectExtent l="0" t="0" r="9525" b="0"/>
          <wp:docPr id="39" name="Imagem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29178" w14:textId="37E00826" w:rsidR="003D2CB4" w:rsidRDefault="00FD6D3B">
    <w:pPr>
      <w:pStyle w:val="Cabealho"/>
    </w:pPr>
    <w:r>
      <w:rPr>
        <w:noProof/>
      </w:rPr>
      <w:pict w14:anchorId="28A56F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983937" o:spid="_x0000_s2052" type="#_x0000_t75" style="position:absolute;margin-left:0;margin-top:0;width:425.1pt;height:601.25pt;z-index:-251658240;mso-position-horizontal:center;mso-position-horizontal-relative:margin;mso-position-vertical:center;mso-position-vertical-relative:margin" o:allowincell="f">
          <v:imagedata r:id="rId1" o:title="Timbre Município de Marmeleiro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59718F"/>
    <w:multiLevelType w:val="hybridMultilevel"/>
    <w:tmpl w:val="B156BB04"/>
    <w:lvl w:ilvl="0" w:tplc="460A7A6A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66517B51"/>
    <w:multiLevelType w:val="hybridMultilevel"/>
    <w:tmpl w:val="2BF0DAFA"/>
    <w:lvl w:ilvl="0" w:tplc="BB78995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7BD31257"/>
    <w:multiLevelType w:val="hybridMultilevel"/>
    <w:tmpl w:val="2BF0DAFA"/>
    <w:lvl w:ilvl="0" w:tplc="BB78995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B4"/>
    <w:rsid w:val="00022089"/>
    <w:rsid w:val="00032C8E"/>
    <w:rsid w:val="00051AF3"/>
    <w:rsid w:val="000846C1"/>
    <w:rsid w:val="000D0221"/>
    <w:rsid w:val="001440DC"/>
    <w:rsid w:val="001903E9"/>
    <w:rsid w:val="00296208"/>
    <w:rsid w:val="002A54CA"/>
    <w:rsid w:val="002D6E54"/>
    <w:rsid w:val="00304BB6"/>
    <w:rsid w:val="0039017A"/>
    <w:rsid w:val="003A5FFC"/>
    <w:rsid w:val="003D2CB4"/>
    <w:rsid w:val="004E0701"/>
    <w:rsid w:val="00567AFE"/>
    <w:rsid w:val="006623A6"/>
    <w:rsid w:val="006D07B1"/>
    <w:rsid w:val="00700C81"/>
    <w:rsid w:val="00716CC4"/>
    <w:rsid w:val="0073605E"/>
    <w:rsid w:val="00742BDF"/>
    <w:rsid w:val="007456AB"/>
    <w:rsid w:val="0078763B"/>
    <w:rsid w:val="007A00E9"/>
    <w:rsid w:val="00801192"/>
    <w:rsid w:val="00890989"/>
    <w:rsid w:val="008B41E4"/>
    <w:rsid w:val="00906BE0"/>
    <w:rsid w:val="00921ED7"/>
    <w:rsid w:val="00940856"/>
    <w:rsid w:val="009571ED"/>
    <w:rsid w:val="009671E9"/>
    <w:rsid w:val="009A412E"/>
    <w:rsid w:val="009B6A03"/>
    <w:rsid w:val="00A57F7C"/>
    <w:rsid w:val="00AC7952"/>
    <w:rsid w:val="00AE5E90"/>
    <w:rsid w:val="00B268C1"/>
    <w:rsid w:val="00B53EA5"/>
    <w:rsid w:val="00B77E6C"/>
    <w:rsid w:val="00B825B1"/>
    <w:rsid w:val="00BA0B61"/>
    <w:rsid w:val="00BC435C"/>
    <w:rsid w:val="00BE5B56"/>
    <w:rsid w:val="00C31890"/>
    <w:rsid w:val="00CB6370"/>
    <w:rsid w:val="00CD509A"/>
    <w:rsid w:val="00D51B7B"/>
    <w:rsid w:val="00D64274"/>
    <w:rsid w:val="00DB4F37"/>
    <w:rsid w:val="00E47BAA"/>
    <w:rsid w:val="00E62369"/>
    <w:rsid w:val="00FD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1EADCFE"/>
  <w15:chartTrackingRefBased/>
  <w15:docId w15:val="{3CD955E2-8EB1-40C8-9B08-7B5498ED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C81"/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2C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2CB4"/>
  </w:style>
  <w:style w:type="paragraph" w:styleId="Rodap">
    <w:name w:val="footer"/>
    <w:basedOn w:val="Normal"/>
    <w:link w:val="RodapChar"/>
    <w:uiPriority w:val="99"/>
    <w:unhideWhenUsed/>
    <w:rsid w:val="003D2C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2CB4"/>
  </w:style>
  <w:style w:type="paragraph" w:styleId="Recuodecorpodetexto">
    <w:name w:val="Body Text Indent"/>
    <w:basedOn w:val="Normal"/>
    <w:link w:val="RecuodecorpodetextoChar"/>
    <w:uiPriority w:val="99"/>
    <w:unhideWhenUsed/>
    <w:rsid w:val="00700C8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00C81"/>
    <w:rPr>
      <w:rFonts w:eastAsiaTheme="minorEastAsia" w:cs="Times New Roman"/>
      <w:lang w:eastAsia="pt-BR"/>
    </w:rPr>
  </w:style>
  <w:style w:type="table" w:styleId="Tabelacomgrade">
    <w:name w:val="Table Grid"/>
    <w:basedOn w:val="Tabelanormal"/>
    <w:uiPriority w:val="59"/>
    <w:rsid w:val="00700C8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99"/>
    <w:qFormat/>
    <w:rsid w:val="00567A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99"/>
    <w:rsid w:val="00567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Paragraph">
    <w:name w:val="Table Paragraph"/>
    <w:basedOn w:val="Normal"/>
    <w:uiPriority w:val="1"/>
    <w:qFormat/>
    <w:rsid w:val="009B6A03"/>
    <w:pPr>
      <w:widowControl w:val="0"/>
      <w:autoSpaceDE w:val="0"/>
      <w:autoSpaceDN w:val="0"/>
      <w:spacing w:after="0" w:line="240" w:lineRule="auto"/>
      <w:ind w:left="108"/>
    </w:pPr>
    <w:rPr>
      <w:rFonts w:ascii="Arial MT" w:eastAsia="Arial MT" w:hAnsi="Arial MT" w:cs="Arial MT"/>
      <w:lang w:val="pt-PT"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0119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01192"/>
    <w:rPr>
      <w:rFonts w:eastAsiaTheme="minorEastAsia" w:cs="Times New Roman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903E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903E9"/>
    <w:rPr>
      <w:rFonts w:eastAsiaTheme="minorEastAsia" w:cs="Times New Roman"/>
      <w:lang w:eastAsia="pt-BR"/>
    </w:rPr>
  </w:style>
  <w:style w:type="paragraph" w:styleId="SemEspaamento">
    <w:name w:val="No Spacing"/>
    <w:uiPriority w:val="1"/>
    <w:qFormat/>
    <w:rsid w:val="001903E9"/>
    <w:pPr>
      <w:spacing w:after="0" w:line="240" w:lineRule="auto"/>
    </w:pPr>
    <w:rPr>
      <w:rFonts w:eastAsiaTheme="minorEastAsia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4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740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5</cp:revision>
  <cp:lastPrinted>2026-04-27T15:44:00Z</cp:lastPrinted>
  <dcterms:created xsi:type="dcterms:W3CDTF">2026-04-27T15:45:00Z</dcterms:created>
  <dcterms:modified xsi:type="dcterms:W3CDTF">2026-06-15T10:59:00Z</dcterms:modified>
</cp:coreProperties>
</file>